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D0800" w14:textId="77777777" w:rsidR="00B74ECA" w:rsidRDefault="00830AFD">
      <w:pPr>
        <w:spacing w:after="0" w:line="259" w:lineRule="auto"/>
        <w:ind w:left="10" w:right="5" w:hanging="10"/>
        <w:jc w:val="center"/>
      </w:pPr>
      <w:r>
        <w:rPr>
          <w:b/>
        </w:rPr>
        <w:t xml:space="preserve">ЗАДАНИЯ ДЛЯ ОБУЧАЮЩИХСЯ </w:t>
      </w:r>
    </w:p>
    <w:p w14:paraId="30389D33" w14:textId="77777777" w:rsidR="00B74ECA" w:rsidRDefault="00830AFD">
      <w:pPr>
        <w:spacing w:after="26" w:line="259" w:lineRule="auto"/>
        <w:ind w:left="58" w:firstLine="0"/>
        <w:jc w:val="center"/>
      </w:pPr>
      <w:r>
        <w:rPr>
          <w:b/>
        </w:rPr>
        <w:t xml:space="preserve"> </w:t>
      </w:r>
    </w:p>
    <w:p w14:paraId="06F38605" w14:textId="77777777" w:rsidR="00B74ECA" w:rsidRDefault="00830AFD">
      <w:pPr>
        <w:spacing w:after="16" w:line="259" w:lineRule="auto"/>
        <w:ind w:right="8" w:firstLine="0"/>
        <w:jc w:val="center"/>
      </w:pPr>
      <w:r>
        <w:rPr>
          <w:b/>
          <w:i/>
        </w:rPr>
        <w:t xml:space="preserve">Уважаемый участник олимпиады! </w:t>
      </w:r>
    </w:p>
    <w:p w14:paraId="47693526" w14:textId="77777777" w:rsidR="00B74ECA" w:rsidRDefault="00830AFD">
      <w:pPr>
        <w:ind w:left="-15"/>
      </w:pPr>
      <w:r>
        <w:t xml:space="preserve">Вам предстоит выполнить задания олимпиады. Время выполнения заданий – </w:t>
      </w:r>
      <w:r>
        <w:rPr>
          <w:b/>
        </w:rPr>
        <w:t xml:space="preserve">200 минут.  </w:t>
      </w:r>
    </w:p>
    <w:p w14:paraId="2A28C9A6" w14:textId="77777777" w:rsidR="00B74ECA" w:rsidRDefault="00830AFD">
      <w:pPr>
        <w:ind w:left="708" w:firstLine="0"/>
      </w:pPr>
      <w:r>
        <w:t xml:space="preserve">Выполнение письменных заданий целесообразно организовать следующим образом:  </w:t>
      </w:r>
    </w:p>
    <w:p w14:paraId="79CCACC8" w14:textId="77777777" w:rsidR="00B74ECA" w:rsidRDefault="00830AFD">
      <w:pPr>
        <w:numPr>
          <w:ilvl w:val="0"/>
          <w:numId w:val="1"/>
        </w:numPr>
      </w:pPr>
      <w:r>
        <w:t xml:space="preserve">не спеша, внимательно прочитайте задание;  </w:t>
      </w:r>
    </w:p>
    <w:p w14:paraId="3C0D7FCC" w14:textId="77777777" w:rsidR="00B74ECA" w:rsidRDefault="00830AFD">
      <w:pPr>
        <w:numPr>
          <w:ilvl w:val="0"/>
          <w:numId w:val="1"/>
        </w:numPr>
      </w:pPr>
      <w:r>
        <w:t xml:space="preserve">обдумайте и сформулируйте ваш ответ;  </w:t>
      </w:r>
    </w:p>
    <w:p w14:paraId="6CEC9AC9" w14:textId="77777777" w:rsidR="00B74ECA" w:rsidRDefault="00830AFD">
      <w:pPr>
        <w:numPr>
          <w:ilvl w:val="0"/>
          <w:numId w:val="1"/>
        </w:numPr>
      </w:pPr>
      <w:r>
        <w:t xml:space="preserve">не забывайте, что единственно верного ответа нет – важнее, чтобы ответ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  - после выполнения всех предложенных заданий обязательно проверьте себя. </w:t>
      </w:r>
      <w:r>
        <w:rPr>
          <w:b/>
        </w:rPr>
        <w:t xml:space="preserve">Максимальное количество баллов– 100 баллов. </w:t>
      </w:r>
    </w:p>
    <w:p w14:paraId="4BFAFD84" w14:textId="77777777" w:rsidR="00B74ECA" w:rsidRDefault="00830AFD">
      <w:pPr>
        <w:spacing w:after="26" w:line="259" w:lineRule="auto"/>
        <w:ind w:left="708" w:firstLine="0"/>
        <w:jc w:val="left"/>
      </w:pPr>
      <w:r>
        <w:rPr>
          <w:b/>
        </w:rPr>
        <w:t xml:space="preserve"> </w:t>
      </w:r>
    </w:p>
    <w:p w14:paraId="76DC8B63" w14:textId="77777777" w:rsidR="00B74ECA" w:rsidRDefault="00830AFD">
      <w:pPr>
        <w:pStyle w:val="1"/>
      </w:pPr>
      <w:r>
        <w:t>Аналитическое задание</w:t>
      </w:r>
      <w:r>
        <w:rPr>
          <w:u w:val="none"/>
        </w:rPr>
        <w:t xml:space="preserve"> </w:t>
      </w:r>
    </w:p>
    <w:p w14:paraId="05DC5E63" w14:textId="77777777" w:rsidR="00B74ECA" w:rsidRDefault="00830AFD">
      <w:pPr>
        <w:ind w:left="-15"/>
      </w:pPr>
      <w:r>
        <w:t xml:space="preserve">Выполните целостный анализ предложенного произведения, взяв </w:t>
      </w:r>
      <w:r>
        <w:rPr>
          <w:u w:val="single" w:color="000000"/>
        </w:rPr>
        <w:t>один</w:t>
      </w:r>
      <w:r>
        <w:t xml:space="preserve"> из предложенных текстов (прозаический </w:t>
      </w:r>
      <w:r>
        <w:rPr>
          <w:b/>
        </w:rPr>
        <w:t>ИЛИ</w:t>
      </w:r>
      <w:r>
        <w:t xml:space="preserve"> поэтический). Вы можете опираться на данные после него вопросы или выбрать собственный путь анализа.  </w:t>
      </w:r>
    </w:p>
    <w:p w14:paraId="721DB488" w14:textId="77777777" w:rsidR="00B74ECA" w:rsidRDefault="00830AFD">
      <w:pPr>
        <w:ind w:left="-15"/>
      </w:pPr>
      <w:r>
        <w:t xml:space="preserve">Ваша работа должна представлять собой цельный, связный, </w:t>
      </w:r>
      <w:proofErr w:type="spellStart"/>
      <w:r>
        <w:t>завершѐнный</w:t>
      </w:r>
      <w:proofErr w:type="spellEnd"/>
      <w:r>
        <w:t xml:space="preserve"> текст. Выбор типа текста – Ваше право. Анализируя текст, Вам необходимо показать степень сформированности аналитических, филологических навыков. Вы сами определяете методы и приемы анализа, структуру и последовательность изложения своих мыслей.  Максимальное количество баллов за аналитическое задание – </w:t>
      </w:r>
      <w:r>
        <w:rPr>
          <w:b/>
        </w:rPr>
        <w:t>70 баллов.</w:t>
      </w:r>
      <w:r>
        <w:t xml:space="preserve"> </w:t>
      </w:r>
    </w:p>
    <w:p w14:paraId="78A3CAED" w14:textId="77777777" w:rsidR="00B74ECA" w:rsidRDefault="00830AFD">
      <w:pPr>
        <w:spacing w:after="30" w:line="259" w:lineRule="auto"/>
        <w:ind w:left="708" w:firstLine="0"/>
        <w:jc w:val="left"/>
      </w:pPr>
      <w:r>
        <w:t xml:space="preserve"> </w:t>
      </w:r>
    </w:p>
    <w:p w14:paraId="3EACDA50" w14:textId="77777777" w:rsidR="00B74ECA" w:rsidRDefault="00830AFD">
      <w:pPr>
        <w:spacing w:after="0" w:line="259" w:lineRule="auto"/>
        <w:ind w:left="10" w:right="6" w:hanging="10"/>
        <w:jc w:val="center"/>
      </w:pPr>
      <w:r>
        <w:rPr>
          <w:b/>
        </w:rPr>
        <w:t xml:space="preserve">Александр Куприн </w:t>
      </w:r>
    </w:p>
    <w:p w14:paraId="083FFE6A" w14:textId="77777777" w:rsidR="00B74ECA" w:rsidRDefault="00830AFD">
      <w:pPr>
        <w:spacing w:after="0" w:line="259" w:lineRule="auto"/>
        <w:ind w:left="10" w:right="5" w:hanging="10"/>
        <w:jc w:val="center"/>
      </w:pPr>
      <w:r>
        <w:rPr>
          <w:b/>
        </w:rPr>
        <w:t xml:space="preserve">Ужас </w:t>
      </w:r>
    </w:p>
    <w:p w14:paraId="1A0FE9B3" w14:textId="77777777" w:rsidR="00B74ECA" w:rsidRDefault="00830AFD">
      <w:pPr>
        <w:ind w:left="-15"/>
      </w:pPr>
      <w:r>
        <w:t xml:space="preserve">Никто из нас четырех не знал своих случайных спутников. Разговорились мы совершенно нечаянно, как можно только разговориться, сидя друг против друга в вагоне, в длинный декабрьский вечер. Угарный запах железной печи, зловещий тускло-желтый полусвет, изливаемый двумя фонарями, задернутыми занавесками, утомительно однообразный стук колес, в такт с которыми колыхались и вздрагивали на потолке вагона уродливые тени, – все это сообщило нашей беседе странный, полуфантастический характер. Вспомнились читанные и слышанные рассказы о загадочных явлениях жизни, объяснимых только вмешательством сверхъестественных сил, о таинственных предчувствиях, о самоубийствах и привидениях. Сообразно со вкусами и кругозором каждого из собеседников, и рассказы были различного свойства. Один из нас, по всей вероятности, купец, в медвежьей шубе таких гигантских размеров, что она оказалась бы широкой для самого крупного медведя, склонен был более всего к рассказам в религиозном духе. В его случаях фигурировали: то святотатцы, задумавшие обобрать покойника, стоявшего в церкви, то убитый разбойниками монах, требовавший по ночам, чтобы его тело предали земле, то икона в Новгороде, на которой постепенно распрямляются сжатые в кулак пальцы святого, и когда они окончательно распрямятся – это верный признак скорой кончины мира. Другой пассажир – студент-медик первого курса – пугал нас случаями, происходившими в анатомическом театре, случаями, </w:t>
      </w:r>
      <w:r>
        <w:lastRenderedPageBreak/>
        <w:t xml:space="preserve">передающимися из поколения в поколение и совершенно недостоверного свойства. Я тоже, помнится, варьировал какой-то из необыкновенных рассказов Эдгара По, переделав его на происшествие с моим хорошим знакомым. Четвертый собеседник – господин в ушастой меховой шапке и в пледе поверх пальто – лишь изредка нарушал свое молчание односложными замечаниями. </w:t>
      </w:r>
    </w:p>
    <w:p w14:paraId="6F852C8D" w14:textId="77777777" w:rsidR="00B74ECA" w:rsidRDefault="00830AFD">
      <w:pPr>
        <w:ind w:left="-15"/>
      </w:pPr>
      <w:r>
        <w:t xml:space="preserve">Поезд несся вперед. Вагон однообразно вздрагивал, и вместе с ним вздрагивали на потолке уродливые, тоскливые тени. За окном точно бежала назад небольшая полоса </w:t>
      </w:r>
      <w:proofErr w:type="spellStart"/>
      <w:r>
        <w:t>мутносерого</w:t>
      </w:r>
      <w:proofErr w:type="spellEnd"/>
      <w:r>
        <w:t xml:space="preserve"> снега, едва освещаемого огнями поезда. Изредка в этой полосе быстро мелькали густые черные силуэты оголенных кустов и деревьев, а дальше глаз тонул в холодной жуткой тьме, с которой сливались и </w:t>
      </w:r>
      <w:proofErr w:type="gramStart"/>
      <w:r>
        <w:t>небо</w:t>
      </w:r>
      <w:proofErr w:type="gramEnd"/>
      <w:r>
        <w:t xml:space="preserve"> и снег равнины, но в которой чувствовалась бушевавшая метель. Наши нервы невольно настроились на печальный и таинственный лад. </w:t>
      </w:r>
    </w:p>
    <w:p w14:paraId="630B03B9" w14:textId="77777777" w:rsidR="00B74ECA" w:rsidRDefault="00830AFD">
      <w:pPr>
        <w:numPr>
          <w:ilvl w:val="0"/>
          <w:numId w:val="2"/>
        </w:numPr>
      </w:pPr>
      <w:r>
        <w:t xml:space="preserve">Конечно, господа, все, что вы сейчас рассказали, необыкновенно и очень страшно, – произнес вдруг молчавший до сих пор господин в пледе и в ушастой шапке. – Но только все это – недостоверно. Кто из вас может поручиться за то, что эти случаи действительно происходили, а не явились плодом досужего вымысла? А я могу вам рассказать, если хотите, об одном происшествии, случившемся лично со мной. Я в продолжение всего лишь нескольких минут был одержим «ужасом сверхъестественного», но эти пять-шесть минут остались, и я знаю, что они навсегда останутся самым главным событием моей жизни, потому что невозможно одному и тому же человеку два раза в жизни перенести такой ужас. </w:t>
      </w:r>
    </w:p>
    <w:p w14:paraId="389ABCA1" w14:textId="77777777" w:rsidR="00B74ECA" w:rsidRDefault="00830AFD">
      <w:pPr>
        <w:ind w:left="708" w:firstLine="0"/>
      </w:pPr>
      <w:r>
        <w:t xml:space="preserve">Мы очень заинтересовались словами этого господина, и он начал: </w:t>
      </w:r>
    </w:p>
    <w:p w14:paraId="23433FF6" w14:textId="77777777" w:rsidR="00B74ECA" w:rsidRDefault="00830AFD">
      <w:pPr>
        <w:numPr>
          <w:ilvl w:val="0"/>
          <w:numId w:val="2"/>
        </w:numPr>
      </w:pPr>
      <w:r>
        <w:t xml:space="preserve">Десять лет тому назад я служил по таможенному ведомству и был смотрителем переходного пункта в пограничном местечке В. На моей обязанности лежала проверка товаров, пропускаемых за границу и провозимых из-за границы. </w:t>
      </w:r>
    </w:p>
    <w:p w14:paraId="65F9812E" w14:textId="77777777" w:rsidR="00B74ECA" w:rsidRDefault="00830AFD">
      <w:pPr>
        <w:ind w:left="-15"/>
      </w:pPr>
      <w:r>
        <w:t xml:space="preserve">Пункт находился на плотине, пересекавшей реку Збруч. В шесть часов вечера, в моем присутствии, сторожа запирали рогатку, и с этого момента моя служба кончалась. Остальным временем я мог распоряжаться по своему усмотрению, и у меня вошло в привычку каждый вечер отправляться на вокзал к приходу вечернего курьерского поезда. На вокзале в эту пору собирались все чиновники таможни, пограничные офицеры, иногда даже окрестные мелкие помещики. В самом вокзале было тепло, светло, даже, если хотите, комфортабельно. Многие являлись со своими женами и </w:t>
      </w:r>
      <w:proofErr w:type="spellStart"/>
      <w:r>
        <w:t>дочерьми</w:t>
      </w:r>
      <w:proofErr w:type="spellEnd"/>
      <w:r>
        <w:t>, ужинали в буфете, немного сплетничали, немного флиртовали, иногда составлялась партия ландскнехта, или, по-тамошнему, «</w:t>
      </w:r>
      <w:proofErr w:type="spellStart"/>
      <w:r>
        <w:t>дьябелка</w:t>
      </w:r>
      <w:proofErr w:type="spellEnd"/>
      <w:r>
        <w:t xml:space="preserve">». В одиннадцать часов почти одновременно приходили оба поезда: и наш и австрийский. Вокзал сразу наполнялся </w:t>
      </w:r>
      <w:proofErr w:type="spellStart"/>
      <w:r>
        <w:t>разноплеменной</w:t>
      </w:r>
      <w:proofErr w:type="spellEnd"/>
      <w:r>
        <w:t xml:space="preserve"> публикой, суетливой, шумной, озабоченной. Изредка переезжал границу какой-нибудь путешествующий инкогнито кронпринц, и мы, глядя на него, с удовольствием убеждались, что коронованные особы ужинают с таким же аппетитом, как и обыкновенные смертные. Случалось также, и даже почти каждый день, что при досмотре задерживалась в багаже крупная контрабанда или что какую-нибудь изящную даму уводили для обыска в уборную. </w:t>
      </w:r>
    </w:p>
    <w:p w14:paraId="2FDDA01F" w14:textId="77777777" w:rsidR="00B74ECA" w:rsidRDefault="00830AFD">
      <w:pPr>
        <w:ind w:left="-15"/>
      </w:pPr>
      <w:r>
        <w:t xml:space="preserve">А контрабанда в то время попадалась часто и всегда в большом размере. То была счастливая эпоха, о которой теперь только вздыхают поседелые в таможнях и пакгаузах чиновники. </w:t>
      </w:r>
    </w:p>
    <w:p w14:paraId="64549A01" w14:textId="77777777" w:rsidR="00B74ECA" w:rsidRDefault="00830AFD">
      <w:pPr>
        <w:ind w:left="-15"/>
      </w:pPr>
      <w:r>
        <w:t xml:space="preserve">Тогда каждый служащий непременно имел свой круг клиентов среди контрабандистов. Девять раз он пропускал запрещенный товар, но в десятый задерживал его по всей строгости </w:t>
      </w:r>
      <w:r>
        <w:lastRenderedPageBreak/>
        <w:t xml:space="preserve">закона и получал премию. Таков был уговор, и горе тому контрабандисту, который для десятого раза провозил товар недорогой или в малом количестве. Да на что лучше: так хорошо жилось в то время таможенным чиновникам, что они находили неразорительным выписывать на свои холостые ужины из Львова и даже из самой Вены шансонетных певиц. </w:t>
      </w:r>
    </w:p>
    <w:p w14:paraId="1CA502EA" w14:textId="77777777" w:rsidR="00B74ECA" w:rsidRDefault="00830AFD">
      <w:pPr>
        <w:ind w:left="-15"/>
      </w:pPr>
      <w:r>
        <w:t xml:space="preserve">Местечко отстояло от вокзала на четыре версты. Общества в нем не было никакого, если не считать урядника и четырех почтовых чиновников, старых, геморроидальных и скучных. Нет ничего удивительного, что четырехверстное расстояние не пугало меня. </w:t>
      </w:r>
    </w:p>
    <w:p w14:paraId="016D89BA" w14:textId="77777777" w:rsidR="00B74ECA" w:rsidRDefault="00830AFD">
      <w:pPr>
        <w:ind w:left="-15"/>
      </w:pPr>
      <w:r>
        <w:t xml:space="preserve">Однажды вечером, в конце ноября, заперев по обыкновению рогатку, я переоделся, привел в порядок накопившиеся за день документы и вышел из дому, чтобы идти на вокзал. Туда вели две дороги. Одна, более длинная, шла через все местечко и через прилегавшую к нему деревню </w:t>
      </w:r>
      <w:proofErr w:type="spellStart"/>
      <w:r>
        <w:t>Фридриховку</w:t>
      </w:r>
      <w:proofErr w:type="spellEnd"/>
      <w:r>
        <w:t xml:space="preserve">; другая, короткая, и собственно даже не дорога, а тропинка, пересекала по диагонали огромное пустое поле и выходила на железнодорожный вал, откуда до вокзала было как рукой подать. Я, конечно, ходил всегда полем и на этот раз пошел тем же путем. </w:t>
      </w:r>
    </w:p>
    <w:p w14:paraId="62495951" w14:textId="77777777" w:rsidR="00B74ECA" w:rsidRDefault="00830AFD">
      <w:pPr>
        <w:ind w:left="-15"/>
      </w:pPr>
      <w:r>
        <w:t xml:space="preserve">Был час этак восьмой или даже девятый в начале. Стояла такая темь, что в десяти шагах уже ничего невозможно было разобрать. Я шел, угадывая дорогу ощупью, ногами: в том месте, где шла тропинка, снег слежался плотнее и издавал под каблуками легкий звук. Рядом с тропинкой тянулся ряд телеграфных столбов. Ветер жалобно звенел в обледенелых проводах, а самые столбы гудели непрерывно и однотонно. Каждый раз, подходя к столбу и еще не видя его во мраке, я уже слышал это гудение. </w:t>
      </w:r>
    </w:p>
    <w:p w14:paraId="32F473D6" w14:textId="77777777" w:rsidR="00B74ECA" w:rsidRDefault="00830AFD">
      <w:pPr>
        <w:ind w:left="-15"/>
      </w:pPr>
      <w:r>
        <w:t xml:space="preserve">Началась вьюга. Прямо мне в глаза, слепя их, несся колючий, мелкий и сухой снег. Сердце мое было неспокойно. Мной овладело странное, неприятное и сложное чувство, которое всегда охватывает меня, когда я перехожу большие незакрытые пространства: поля, городские площади и даже длинные залы. Мне казалось, что я так ужасно мал и незначителен, а расстилавшееся передо мной поле так страшно велико, что я никогда не смогу перейти его. И от этой мысли я чувствовал временами, что все поле начинает подо мной кружиться. </w:t>
      </w:r>
    </w:p>
    <w:p w14:paraId="670C9DE6" w14:textId="77777777" w:rsidR="00B74ECA" w:rsidRDefault="00830AFD">
      <w:pPr>
        <w:ind w:left="-15"/>
      </w:pPr>
      <w:r>
        <w:t xml:space="preserve">Иногда я оглядывался назад и смотрел на слабо мерцающие вдали огоньки местечка. Это меня облегчало и поддерживало. Наконец и огни скрылись разом, когда я сошел на длинную и плоскую равнину. Вокруг меня была одна только мутная, белесоватая мгла. </w:t>
      </w:r>
    </w:p>
    <w:p w14:paraId="6A12737E" w14:textId="77777777" w:rsidR="00B74ECA" w:rsidRDefault="00830AFD">
      <w:pPr>
        <w:ind w:left="-15"/>
      </w:pPr>
      <w:r>
        <w:t xml:space="preserve">Этого места я всегда инстинктивно боялся. Почему? – я и сам не мог бы сказать. Каждый раз, проходя этой долиной, я чувствовал, как безотчетный страх, по гомеровскому выражению, «хватает меня за волосы». И странно! Вместо того чтобы успокоить себя, я всегда почему-то дразнил еще более свое воображение воспоминаниями разных ужасов. Впоследствии я узнал, что у многих, если не у всех нервных людей, есть места, вызывающие такой безотчетный страх. </w:t>
      </w:r>
    </w:p>
    <w:p w14:paraId="60E59B0A" w14:textId="77777777" w:rsidR="00B74ECA" w:rsidRDefault="00830AFD">
      <w:pPr>
        <w:ind w:left="-15"/>
      </w:pPr>
      <w:r>
        <w:t xml:space="preserve">Я уже сказал, что вокруг меня была только темнота и вьюга… Вдруг, прямо перед собой, в очень значительном отдалении, как мне показалось, я заметил большое, темное, неподвижное пятно… Я остановился и слегка затаил дыхание, чтобы лучше прислушаться. Все было тихо; только снежинки слабо стучали о мое лицо, да сердце у меня в груди билось так громко, что, казалось, на другом конце поля можно было расслышать. </w:t>
      </w:r>
    </w:p>
    <w:p w14:paraId="6379A88C" w14:textId="77777777" w:rsidR="00B74ECA" w:rsidRDefault="00830AFD">
      <w:pPr>
        <w:ind w:left="-15"/>
      </w:pPr>
      <w:r>
        <w:t xml:space="preserve">Темный предмет не шевелился. Я сделал пять шагов вперед и тотчас же убедился, что темнота и вьюга ввели меня в заблуждение относительно расстояния. Очень близко от меня на снегу неподвижно сидел человек, прислонившийся спиною к телеграфному столбу. </w:t>
      </w:r>
    </w:p>
    <w:p w14:paraId="4D43DB80" w14:textId="77777777" w:rsidR="00B74ECA" w:rsidRDefault="00830AFD">
      <w:pPr>
        <w:ind w:left="-15"/>
      </w:pPr>
      <w:r>
        <w:lastRenderedPageBreak/>
        <w:t xml:space="preserve">Он одет был в шубу, совершенно расстегнутую и распахнутую на груди. Шапки на нем не было. Он сидел очень ровно и прямо, вытянув вперед сложенные вместе ноги и опустив руки по бокам туловища, так, что кисти их уходили в снег. Голова была слегка закинута назад. </w:t>
      </w:r>
    </w:p>
    <w:p w14:paraId="3F4892C5" w14:textId="77777777" w:rsidR="00B74ECA" w:rsidRDefault="00830AFD">
      <w:pPr>
        <w:numPr>
          <w:ilvl w:val="0"/>
          <w:numId w:val="3"/>
        </w:numPr>
        <w:ind w:hanging="180"/>
      </w:pPr>
      <w:r>
        <w:t xml:space="preserve">Кто вы? – спросил я незнакомца. </w:t>
      </w:r>
    </w:p>
    <w:p w14:paraId="5E335E2A" w14:textId="77777777" w:rsidR="00B74ECA" w:rsidRDefault="00830AFD">
      <w:pPr>
        <w:ind w:left="-15"/>
      </w:pPr>
      <w:r>
        <w:t xml:space="preserve">Голос мой был слаб, как шепот, робок и звучал точно откуда-то издали. Так иногда перед обмороком слышатся голоса окружающих. </w:t>
      </w:r>
    </w:p>
    <w:p w14:paraId="73B05FD9" w14:textId="77777777" w:rsidR="00B74ECA" w:rsidRDefault="00830AFD">
      <w:pPr>
        <w:ind w:left="708" w:firstLine="0"/>
      </w:pPr>
      <w:r>
        <w:t xml:space="preserve">Он молчал. </w:t>
      </w:r>
    </w:p>
    <w:p w14:paraId="505A0BEE" w14:textId="77777777" w:rsidR="00B74ECA" w:rsidRDefault="00830AFD">
      <w:pPr>
        <w:numPr>
          <w:ilvl w:val="0"/>
          <w:numId w:val="3"/>
        </w:numPr>
        <w:ind w:hanging="180"/>
      </w:pPr>
      <w:r>
        <w:t xml:space="preserve">Кто вы? – повторил я. </w:t>
      </w:r>
    </w:p>
    <w:p w14:paraId="29888C4B" w14:textId="77777777" w:rsidR="00B74ECA" w:rsidRDefault="00830AFD">
      <w:pPr>
        <w:ind w:left="708" w:firstLine="0"/>
      </w:pPr>
      <w:r>
        <w:t xml:space="preserve">Ни звука. </w:t>
      </w:r>
    </w:p>
    <w:p w14:paraId="767AE31F" w14:textId="77777777" w:rsidR="00B74ECA" w:rsidRDefault="00830AFD">
      <w:pPr>
        <w:ind w:left="-15"/>
      </w:pPr>
      <w:r>
        <w:t xml:space="preserve">«Он, верно, замерз, или его убили», – подумал я, и эта мысль как будто бы успокоила меня. </w:t>
      </w:r>
    </w:p>
    <w:p w14:paraId="63682035" w14:textId="77777777" w:rsidR="00B74ECA" w:rsidRDefault="00830AFD">
      <w:pPr>
        <w:ind w:left="-15"/>
      </w:pPr>
      <w:r>
        <w:t xml:space="preserve">Страх, стягивавший на моем челе кожу и пробегавший морозными волнами по моей спине, уступил на минуту место другому чувству – сознанию необходимости помочь ближнему. </w:t>
      </w:r>
    </w:p>
    <w:p w14:paraId="2CA88C83" w14:textId="77777777" w:rsidR="00B74ECA" w:rsidRDefault="00830AFD">
      <w:pPr>
        <w:ind w:left="-15"/>
      </w:pPr>
      <w:r>
        <w:t xml:space="preserve">Я подошел к незнакомцу в шубе и разглядел его. У него было длинное, худое лицо с тонкими губами, с длинным, горбатым носом; козлиная бородка и брови, изогнутые острыми углами, довершали это странное насмешливое лицо, лицо интеллигентного сатира. Он был жив, потому что его глаза следили за мной. Страх опять начал овладевать мною, и мои зубы застучали часто и громко. </w:t>
      </w:r>
    </w:p>
    <w:p w14:paraId="59234FB6" w14:textId="77777777" w:rsidR="00B74ECA" w:rsidRDefault="00830AFD">
      <w:pPr>
        <w:numPr>
          <w:ilvl w:val="0"/>
          <w:numId w:val="4"/>
        </w:numPr>
      </w:pPr>
      <w:r>
        <w:t xml:space="preserve">Кто вы? – спросил я в третий раз задыхающимся голосом, чувствуя, как у меня в горле становится какой-то сухой, колючий клубок. Нервы мои были страшно напряжены и изощрены: я заметил, что на снегу около сидящего человека нет и признака каких-либо следов. </w:t>
      </w:r>
    </w:p>
    <w:p w14:paraId="3AB5D5F4" w14:textId="77777777" w:rsidR="00B74ECA" w:rsidRDefault="00830AFD">
      <w:pPr>
        <w:ind w:left="-15"/>
      </w:pPr>
      <w:r>
        <w:t xml:space="preserve">Он молча глядел на меня. И я глядел на него, не отрываясь. Я уже не мог отвести от него глаз. Ужас – невероятный, непередаваемый словами, нечеловеческий ужас оледенил мой мозг, мою кровь, мое тело. Пальцы на моих руках и ногах свела внезапно судорога. </w:t>
      </w:r>
    </w:p>
    <w:p w14:paraId="6CDDCD80" w14:textId="77777777" w:rsidR="00B74ECA" w:rsidRDefault="00830AFD">
      <w:pPr>
        <w:ind w:left="-15"/>
      </w:pPr>
      <w:r>
        <w:t xml:space="preserve">Я глядел на него, не имея сил отвернуться в сторону. Прошло… я не знаю, сколько прошло секунд, минут… может быть, даже часов. Время остановилось. И вдруг (голос рассказчика возвысился и зазвенел)… вдруг незнакомец с тонким и насмешливым видом подмигнул мне левым глазом. Вслед за этим лицо его исказилось в безобразную гримасу, в какое-то нелепое, циничное сочетание смеха и испуга. </w:t>
      </w:r>
    </w:p>
    <w:p w14:paraId="14219BDE" w14:textId="77777777" w:rsidR="00B74ECA" w:rsidRDefault="00830AFD">
      <w:pPr>
        <w:ind w:left="-15"/>
      </w:pPr>
      <w:r>
        <w:t xml:space="preserve">В ту же секунду я почувствовал, что и на моем лице отразилась эта чудовищная гримаса. </w:t>
      </w:r>
    </w:p>
    <w:p w14:paraId="68654A92" w14:textId="77777777" w:rsidR="00B74ECA" w:rsidRDefault="00830AFD">
      <w:pPr>
        <w:numPr>
          <w:ilvl w:val="0"/>
          <w:numId w:val="4"/>
        </w:numPr>
      </w:pPr>
      <w:r>
        <w:t xml:space="preserve">Ты дьявол! Вот ты кто! – закричал я в исступлении злобы и ужаса и изо всех сил ударил незнакомца ногой по лицу. </w:t>
      </w:r>
    </w:p>
    <w:p w14:paraId="10EAA25A" w14:textId="77777777" w:rsidR="00B74ECA" w:rsidRDefault="00830AFD">
      <w:pPr>
        <w:ind w:left="-15"/>
      </w:pPr>
      <w:r>
        <w:t xml:space="preserve">Он упал, как падают мертвые – грузно и не сгибаясь. Я бросился бежать прочь. Но ноги не слушались меня, – они сделались точно свинцовые, и я с трудом передвигал их. Я падал, вставал и падал снова. Только во сне иногда я испытывал раньше подобное чувство, когда снится, что хочешь бежать от невидимого врага, а ноги не поднимаются, точно к ним привязаны пудовые гири… </w:t>
      </w:r>
    </w:p>
    <w:p w14:paraId="14630BF9" w14:textId="77777777" w:rsidR="00B74ECA" w:rsidRDefault="00830AFD">
      <w:pPr>
        <w:ind w:left="-15"/>
      </w:pPr>
      <w:r>
        <w:t xml:space="preserve">И в то же время (это мне передавали уже впоследствии) я кричал без остановки все одно и то же слово: </w:t>
      </w:r>
    </w:p>
    <w:p w14:paraId="36CF088E" w14:textId="77777777" w:rsidR="00B74ECA" w:rsidRDefault="00830AFD">
      <w:pPr>
        <w:numPr>
          <w:ilvl w:val="0"/>
          <w:numId w:val="4"/>
        </w:numPr>
      </w:pPr>
      <w:r>
        <w:t xml:space="preserve">Дьявол! Дьявол! Дьявол! </w:t>
      </w:r>
    </w:p>
    <w:p w14:paraId="3F87F2CC" w14:textId="77777777" w:rsidR="00B74ECA" w:rsidRDefault="00830AFD">
      <w:pPr>
        <w:ind w:left="-15"/>
      </w:pPr>
      <w:r>
        <w:lastRenderedPageBreak/>
        <w:t xml:space="preserve">Потом сознание оставило меня. Я очнулся дома, на своей кровати, после жестокой болезни. </w:t>
      </w:r>
    </w:p>
    <w:p w14:paraId="5D7A5353" w14:textId="77777777" w:rsidR="00B74ECA" w:rsidRDefault="00830AFD">
      <w:pPr>
        <w:ind w:left="708" w:firstLine="0"/>
      </w:pPr>
      <w:r>
        <w:t xml:space="preserve">Господин в ушастой шапке замолчал. </w:t>
      </w:r>
    </w:p>
    <w:p w14:paraId="38DB817A" w14:textId="77777777" w:rsidR="00B74ECA" w:rsidRDefault="00830AFD">
      <w:pPr>
        <w:numPr>
          <w:ilvl w:val="0"/>
          <w:numId w:val="4"/>
        </w:numPr>
      </w:pPr>
      <w:r>
        <w:t xml:space="preserve">Кто же это сидел на снегу? – спросил студент, следивший за рассказом с большим вниманием. </w:t>
      </w:r>
    </w:p>
    <w:p w14:paraId="5802F57E" w14:textId="77777777" w:rsidR="00B74ECA" w:rsidRDefault="00830AFD">
      <w:pPr>
        <w:numPr>
          <w:ilvl w:val="0"/>
          <w:numId w:val="4"/>
        </w:numPr>
      </w:pPr>
      <w:r>
        <w:t xml:space="preserve">Потом все это разъяснилось, – ответил рассказчик. – Оказалось, что какой-то австрийский купец шел, так </w:t>
      </w:r>
      <w:proofErr w:type="gramStart"/>
      <w:r>
        <w:t>же</w:t>
      </w:r>
      <w:proofErr w:type="gramEnd"/>
      <w:r>
        <w:t xml:space="preserve"> как и я, с переходного пункта на вокзал, но по дороге его разбил паралич. Он кое-как дотащился до столба и сидел около часу, да еще вдобавок обморозился так, что не мог шевельнуть ни рукой, ни ногой. Его уже потом нашли в десяти шагах от меня. Оба мы были без чувств. </w:t>
      </w:r>
    </w:p>
    <w:p w14:paraId="0490CA41" w14:textId="77777777" w:rsidR="00B74ECA" w:rsidRDefault="00830AFD">
      <w:pPr>
        <w:numPr>
          <w:ilvl w:val="0"/>
          <w:numId w:val="4"/>
        </w:numPr>
      </w:pPr>
      <w:r>
        <w:t xml:space="preserve">Так вот, господа, – закончил рассказчик в ушастой шапке, – вот какой ужас мне пришлось испытать. Я не сумею и сотой доли передать из своих тогдашних ощущений, но лучшим доказательством их может служить моя голова. </w:t>
      </w:r>
    </w:p>
    <w:p w14:paraId="41ABCD2B" w14:textId="77777777" w:rsidR="00B74ECA" w:rsidRDefault="00830AFD">
      <w:pPr>
        <w:ind w:left="708" w:firstLine="0"/>
      </w:pPr>
      <w:r>
        <w:t xml:space="preserve">Он поднял шапку. Его волосы были белы как снег. </w:t>
      </w:r>
    </w:p>
    <w:p w14:paraId="76EAD53E" w14:textId="77777777" w:rsidR="00B74ECA" w:rsidRDefault="00830AFD">
      <w:pPr>
        <w:numPr>
          <w:ilvl w:val="0"/>
          <w:numId w:val="4"/>
        </w:numPr>
        <w:spacing w:after="254"/>
      </w:pPr>
      <w:r>
        <w:t xml:space="preserve">Это я за одну ночь так побелел, – прибавил он с грустной улыбкой. 1896 </w:t>
      </w:r>
    </w:p>
    <w:p w14:paraId="2A039792" w14:textId="77777777" w:rsidR="00B74ECA" w:rsidRDefault="00830AFD">
      <w:pPr>
        <w:spacing w:after="0" w:line="259" w:lineRule="auto"/>
        <w:ind w:left="708" w:firstLine="0"/>
        <w:jc w:val="left"/>
      </w:pPr>
      <w:r>
        <w:rPr>
          <w:b/>
          <w:i/>
        </w:rPr>
        <w:t xml:space="preserve"> </w:t>
      </w:r>
    </w:p>
    <w:p w14:paraId="66DA932E" w14:textId="77777777" w:rsidR="00B74ECA" w:rsidRDefault="00830AFD">
      <w:pPr>
        <w:spacing w:after="305" w:line="265" w:lineRule="auto"/>
        <w:ind w:left="-15" w:right="-10"/>
      </w:pPr>
      <w:r>
        <w:rPr>
          <w:b/>
          <w:i/>
        </w:rPr>
        <w:t>Александр Иванович Куприн (1870 – 1938)</w:t>
      </w:r>
      <w:r>
        <w:rPr>
          <w:i/>
        </w:rPr>
        <w:t xml:space="preserve"> – русский писатель, переводчик.  Куприн – мастер литературного пейзажа и всего, что связано с внешним, визуальным, обонятельным восприятием жизни и характером человека. Портрет, психология, речь проработаны в произведениях Куприна до мельчайших нюансов.  </w:t>
      </w:r>
    </w:p>
    <w:p w14:paraId="6A4D2F10" w14:textId="77777777" w:rsidR="00B74ECA" w:rsidRDefault="00830AFD">
      <w:pPr>
        <w:pStyle w:val="2"/>
        <w:spacing w:after="76"/>
        <w:ind w:left="703" w:right="0"/>
      </w:pPr>
      <w:r>
        <w:t xml:space="preserve">Опорные вопросы к тексту </w:t>
      </w:r>
    </w:p>
    <w:p w14:paraId="2E137379" w14:textId="77777777" w:rsidR="00B74ECA" w:rsidRDefault="00830AFD">
      <w:pPr>
        <w:numPr>
          <w:ilvl w:val="0"/>
          <w:numId w:val="5"/>
        </w:numPr>
        <w:spacing w:after="77"/>
      </w:pPr>
      <w:r>
        <w:t>Докажите, что перед вами «рассказ в рассказе». Какова роль «обрамления»?</w:t>
      </w:r>
      <w:r>
        <w:rPr>
          <w:rFonts w:ascii="Arial" w:eastAsia="Arial" w:hAnsi="Arial" w:cs="Arial"/>
          <w:color w:val="1A1A1A"/>
        </w:rPr>
        <w:t xml:space="preserve"> </w:t>
      </w:r>
    </w:p>
    <w:p w14:paraId="3B41A9B2" w14:textId="77777777" w:rsidR="00B74ECA" w:rsidRDefault="00830AFD">
      <w:pPr>
        <w:numPr>
          <w:ilvl w:val="0"/>
          <w:numId w:val="5"/>
        </w:numPr>
        <w:spacing w:after="70"/>
      </w:pPr>
      <w:r>
        <w:t xml:space="preserve">Какие художественные приемы и зачем использует автор в 1-2 абзацах  текста? Какие «подсказки» помогают предвосхитить конфликт? </w:t>
      </w:r>
    </w:p>
    <w:p w14:paraId="6117E91B" w14:textId="77777777" w:rsidR="00B74ECA" w:rsidRDefault="00830AFD">
      <w:pPr>
        <w:numPr>
          <w:ilvl w:val="0"/>
          <w:numId w:val="5"/>
        </w:numPr>
        <w:spacing w:after="69"/>
      </w:pPr>
      <w:r>
        <w:t xml:space="preserve">Как построен рассказ четвертого героя? Какова внешняя (поступки героя) и внутренняя динамика (состояние героя) рассказа? </w:t>
      </w:r>
    </w:p>
    <w:p w14:paraId="6D5689AC" w14:textId="77777777" w:rsidR="00B74ECA" w:rsidRDefault="00830AFD">
      <w:pPr>
        <w:numPr>
          <w:ilvl w:val="0"/>
          <w:numId w:val="5"/>
        </w:numPr>
        <w:spacing w:after="68"/>
      </w:pPr>
      <w:r>
        <w:t xml:space="preserve">Какие литературные произведения, на ваш взгляд, могли породить в герое уверенность, что незнакомец — дьявол? (Назовите 1-2 произведения, объясните свой ответ) </w:t>
      </w:r>
    </w:p>
    <w:p w14:paraId="2BEC75A9" w14:textId="77777777" w:rsidR="00B74ECA" w:rsidRDefault="00830AFD">
      <w:pPr>
        <w:numPr>
          <w:ilvl w:val="0"/>
          <w:numId w:val="5"/>
        </w:numPr>
        <w:spacing w:after="78"/>
      </w:pPr>
      <w:r>
        <w:t xml:space="preserve">Какую роль, с этой точки зрения, играет рассказ о контрабанде и чиновниках?  </w:t>
      </w:r>
    </w:p>
    <w:p w14:paraId="296A96B5" w14:textId="77777777" w:rsidR="00B74ECA" w:rsidRDefault="00830AFD">
      <w:pPr>
        <w:numPr>
          <w:ilvl w:val="0"/>
          <w:numId w:val="5"/>
        </w:numPr>
        <w:spacing w:after="69"/>
      </w:pPr>
      <w:r>
        <w:t xml:space="preserve">Что породило «сверхъестественный» ужас? Сформулируйте основу конфликта и авторскую идею. </w:t>
      </w:r>
    </w:p>
    <w:p w14:paraId="79246E13" w14:textId="77777777" w:rsidR="00B74ECA" w:rsidRDefault="00830AFD">
      <w:pPr>
        <w:numPr>
          <w:ilvl w:val="0"/>
          <w:numId w:val="5"/>
        </w:numPr>
      </w:pPr>
      <w:r>
        <w:t xml:space="preserve">В издании 1911 года рассказ имел название «Дьявол». Как данная информация помогает понять авторский замысел? </w:t>
      </w:r>
    </w:p>
    <w:p w14:paraId="059FC452" w14:textId="77777777" w:rsidR="00B74ECA" w:rsidRDefault="00830AFD">
      <w:pPr>
        <w:spacing w:after="15" w:line="259" w:lineRule="auto"/>
        <w:ind w:left="2977" w:firstLine="0"/>
        <w:jc w:val="left"/>
      </w:pPr>
      <w:r>
        <w:rPr>
          <w:b/>
        </w:rPr>
        <w:t xml:space="preserve">         </w:t>
      </w:r>
    </w:p>
    <w:p w14:paraId="5D3B232D" w14:textId="77777777" w:rsidR="00B74ECA" w:rsidRDefault="00830AFD">
      <w:pPr>
        <w:pStyle w:val="2"/>
        <w:ind w:left="2279" w:right="0"/>
      </w:pPr>
      <w:r>
        <w:t xml:space="preserve">          Александр Кушнер </w:t>
      </w:r>
    </w:p>
    <w:p w14:paraId="40C167B0" w14:textId="77777777" w:rsidR="00B74ECA" w:rsidRDefault="00830AFD">
      <w:pPr>
        <w:ind w:left="2269" w:firstLine="0"/>
      </w:pPr>
      <w:r>
        <w:t xml:space="preserve">                        *** </w:t>
      </w:r>
    </w:p>
    <w:p w14:paraId="56B3ABD2" w14:textId="77777777" w:rsidR="00B74ECA" w:rsidRDefault="00830AFD">
      <w:pPr>
        <w:spacing w:after="0" w:line="278" w:lineRule="auto"/>
        <w:ind w:left="2269" w:right="3825" w:firstLine="0"/>
        <w:jc w:val="left"/>
      </w:pPr>
      <w:r>
        <w:t xml:space="preserve">Телефонный звонок и дверной – Словно ангела два надо мной. Вот сорвался один и летит, Молоточек </w:t>
      </w:r>
      <w:r>
        <w:lastRenderedPageBreak/>
        <w:t xml:space="preserve">в железку стучит. В это время другой со </w:t>
      </w:r>
      <w:proofErr w:type="gramStart"/>
      <w:r>
        <w:t>стены Грянул</w:t>
      </w:r>
      <w:proofErr w:type="gramEnd"/>
      <w:r>
        <w:t xml:space="preserve"> вниз – и с другой стороны. И, серебряным звоном звеня</w:t>
      </w:r>
      <w:proofErr w:type="gramStart"/>
      <w:r>
        <w:t>, Разрывают</w:t>
      </w:r>
      <w:proofErr w:type="gramEnd"/>
      <w:r>
        <w:t xml:space="preserve"> на части меня. И дерутся, пока я стою</w:t>
      </w:r>
      <w:proofErr w:type="gramStart"/>
      <w:r>
        <w:t>, За</w:t>
      </w:r>
      <w:proofErr w:type="gramEnd"/>
      <w:r>
        <w:t xml:space="preserve"> бессмертную душу мою. Ноги – к двери, а к трубке – рука</w:t>
      </w:r>
      <w:proofErr w:type="gramStart"/>
      <w:r>
        <w:t>, Вот</w:t>
      </w:r>
      <w:proofErr w:type="gramEnd"/>
      <w:r>
        <w:t xml:space="preserve"> и замерли оба звонка. Телефонный звонок и дверной – Словно ангела два надо мной. Опекают меня и хранят. Все в порядке, покуда звонят. </w:t>
      </w:r>
    </w:p>
    <w:p w14:paraId="45D36BCF" w14:textId="77777777" w:rsidR="00B74ECA" w:rsidRDefault="00830AFD">
      <w:pPr>
        <w:ind w:left="2269" w:firstLine="0"/>
      </w:pPr>
      <w:r>
        <w:t xml:space="preserve">1962 </w:t>
      </w:r>
    </w:p>
    <w:p w14:paraId="5ADBB9D7" w14:textId="77777777" w:rsidR="00B74ECA" w:rsidRDefault="00830AFD">
      <w:pPr>
        <w:spacing w:after="0" w:line="265" w:lineRule="auto"/>
        <w:ind w:left="-15" w:right="-10"/>
      </w:pPr>
      <w:r>
        <w:rPr>
          <w:b/>
          <w:i/>
        </w:rPr>
        <w:t>Александр Кушнер</w:t>
      </w:r>
      <w:r>
        <w:rPr>
          <w:i/>
        </w:rPr>
        <w:t xml:space="preserve"> (1936 г.) –  известный поэт, лауреат многих литературных премий. По словам Дмитрия Лихачева, «Кушнер — поэт жизни, во всех ее проявлениях. И в этом одно из самых притягательных свойств его поэзии». Особенный мир его стихов, мир светлого сочетания грусти и радости, заслуживает читательского внимания и любви. </w:t>
      </w:r>
    </w:p>
    <w:p w14:paraId="3A755E8C" w14:textId="77777777" w:rsidR="00B74ECA" w:rsidRDefault="00830AFD">
      <w:pPr>
        <w:spacing w:after="26" w:line="259" w:lineRule="auto"/>
        <w:ind w:left="708" w:firstLine="0"/>
        <w:jc w:val="left"/>
      </w:pPr>
      <w:r>
        <w:rPr>
          <w:b/>
        </w:rPr>
        <w:t xml:space="preserve"> </w:t>
      </w:r>
    </w:p>
    <w:p w14:paraId="43B8FAD9" w14:textId="77777777" w:rsidR="00B74ECA" w:rsidRDefault="00830AFD">
      <w:pPr>
        <w:pStyle w:val="2"/>
        <w:ind w:left="703" w:right="0"/>
      </w:pPr>
      <w:r>
        <w:t xml:space="preserve">Опорные вопросы к тексту </w:t>
      </w:r>
    </w:p>
    <w:p w14:paraId="2A7C3671" w14:textId="77777777" w:rsidR="00B74ECA" w:rsidRDefault="00830AFD">
      <w:pPr>
        <w:numPr>
          <w:ilvl w:val="0"/>
          <w:numId w:val="6"/>
        </w:numPr>
      </w:pPr>
      <w:r>
        <w:t xml:space="preserve">Какое настроение </w:t>
      </w:r>
      <w:proofErr w:type="spellStart"/>
      <w:r>
        <w:t>создаѐт</w:t>
      </w:r>
      <w:proofErr w:type="spellEnd"/>
      <w:r>
        <w:t xml:space="preserve"> автор? </w:t>
      </w:r>
    </w:p>
    <w:p w14:paraId="7A415E32" w14:textId="77777777" w:rsidR="00B74ECA" w:rsidRDefault="00830AFD">
      <w:pPr>
        <w:numPr>
          <w:ilvl w:val="0"/>
          <w:numId w:val="6"/>
        </w:numPr>
      </w:pPr>
      <w:r>
        <w:t xml:space="preserve">Какой образ скрывается за звонками? Как называется этот художественный прием? </w:t>
      </w:r>
    </w:p>
    <w:p w14:paraId="38C79981" w14:textId="77777777" w:rsidR="00B74ECA" w:rsidRDefault="00830AFD">
      <w:pPr>
        <w:numPr>
          <w:ilvl w:val="0"/>
          <w:numId w:val="6"/>
        </w:numPr>
      </w:pPr>
      <w:r>
        <w:t xml:space="preserve">Почему появляется образ ангела? Что он символизирует?  </w:t>
      </w:r>
    </w:p>
    <w:p w14:paraId="5C58AEB9" w14:textId="77777777" w:rsidR="00B74ECA" w:rsidRDefault="00830AFD">
      <w:pPr>
        <w:numPr>
          <w:ilvl w:val="0"/>
          <w:numId w:val="6"/>
        </w:numPr>
      </w:pPr>
      <w:r>
        <w:t xml:space="preserve">Вдумайтесь в выражения «разрывают на части меня», «дерутся за бессмертную душу мою». Какой художественный прием использует автор и какой смысл вкладывает в эти выражения? </w:t>
      </w:r>
    </w:p>
    <w:p w14:paraId="5133C646" w14:textId="77777777" w:rsidR="00B74ECA" w:rsidRDefault="00830AFD">
      <w:pPr>
        <w:numPr>
          <w:ilvl w:val="0"/>
          <w:numId w:val="6"/>
        </w:numPr>
      </w:pPr>
      <w:r>
        <w:t xml:space="preserve">Как морфология и синтаксис стихотворения создают образ времени? </w:t>
      </w:r>
    </w:p>
    <w:p w14:paraId="4A4A47D1" w14:textId="77777777" w:rsidR="00B74ECA" w:rsidRDefault="00830AFD">
      <w:pPr>
        <w:numPr>
          <w:ilvl w:val="0"/>
          <w:numId w:val="6"/>
        </w:numPr>
      </w:pPr>
      <w:r>
        <w:t xml:space="preserve">Какие еще средства изобразительности использует автор для раскрытия идеи текста? </w:t>
      </w:r>
    </w:p>
    <w:p w14:paraId="1EB1F558" w14:textId="77777777" w:rsidR="00B74ECA" w:rsidRDefault="00830AFD">
      <w:pPr>
        <w:numPr>
          <w:ilvl w:val="0"/>
          <w:numId w:val="6"/>
        </w:numPr>
      </w:pPr>
      <w:r>
        <w:t xml:space="preserve">Поделитесь впечатлениями от прочитанного. Как вы понимаете последние строчки текста? </w:t>
      </w:r>
      <w:r>
        <w:rPr>
          <w:b/>
          <w:u w:val="single" w:color="000000"/>
        </w:rPr>
        <w:t>Творческое задание</w:t>
      </w:r>
      <w:r>
        <w:rPr>
          <w:b/>
        </w:rPr>
        <w:t xml:space="preserve"> </w:t>
      </w:r>
    </w:p>
    <w:p w14:paraId="2C1DF155" w14:textId="77777777" w:rsidR="00B74ECA" w:rsidRDefault="00830AFD">
      <w:pPr>
        <w:spacing w:after="0" w:line="259" w:lineRule="auto"/>
        <w:ind w:right="2" w:firstLine="0"/>
        <w:jc w:val="center"/>
      </w:pPr>
      <w:r>
        <w:t>Максимальное количество баллов –</w:t>
      </w:r>
      <w:r>
        <w:rPr>
          <w:b/>
        </w:rPr>
        <w:t xml:space="preserve"> 30 баллов </w:t>
      </w:r>
    </w:p>
    <w:tbl>
      <w:tblPr>
        <w:tblStyle w:val="TableGrid"/>
        <w:tblW w:w="9282" w:type="dxa"/>
        <w:tblInd w:w="-108" w:type="dxa"/>
        <w:tblCellMar>
          <w:top w:w="5" w:type="dxa"/>
          <w:left w:w="816" w:type="dxa"/>
          <w:right w:w="77" w:type="dxa"/>
        </w:tblCellMar>
        <w:tblLook w:val="04A0" w:firstRow="1" w:lastRow="0" w:firstColumn="1" w:lastColumn="0" w:noHBand="0" w:noVBand="1"/>
      </w:tblPr>
      <w:tblGrid>
        <w:gridCol w:w="4311"/>
        <w:gridCol w:w="4971"/>
      </w:tblGrid>
      <w:tr w:rsidR="00B74ECA" w14:paraId="6677A4B3" w14:textId="77777777">
        <w:trPr>
          <w:trHeight w:val="4493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024D8" w14:textId="77777777" w:rsidR="00B74ECA" w:rsidRDefault="00830AFD">
            <w:pPr>
              <w:spacing w:after="0" w:line="259" w:lineRule="auto"/>
              <w:ind w:firstLine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 wp14:anchorId="0C3A1EE9" wp14:editId="2CC09A4D">
                  <wp:extent cx="2132330" cy="2476500"/>
                  <wp:effectExtent l="0" t="0" r="0" b="0"/>
                  <wp:docPr id="917" name="Picture 9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" name="Picture 9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330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23993" w14:textId="77777777" w:rsidR="00B74ECA" w:rsidRDefault="00830AFD">
            <w:pPr>
              <w:spacing w:after="0" w:line="259" w:lineRule="auto"/>
              <w:ind w:right="442" w:firstLine="0"/>
              <w:jc w:val="right"/>
            </w:pPr>
            <w:r>
              <w:rPr>
                <w:noProof/>
              </w:rPr>
              <w:drawing>
                <wp:inline distT="0" distB="0" distL="0" distR="0" wp14:anchorId="73EC44A6" wp14:editId="4A129BDA">
                  <wp:extent cx="2272030" cy="2846705"/>
                  <wp:effectExtent l="0" t="0" r="0" b="0"/>
                  <wp:docPr id="919" name="Picture 9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9" name="Picture 91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030" cy="284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B74ECA" w14:paraId="7D8611F1" w14:textId="77777777">
        <w:trPr>
          <w:trHeight w:val="286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613D" w14:textId="77777777" w:rsidR="00B74ECA" w:rsidRDefault="00830AFD">
            <w:pPr>
              <w:spacing w:after="0" w:line="259" w:lineRule="auto"/>
              <w:ind w:firstLine="0"/>
              <w:jc w:val="left"/>
            </w:pPr>
            <w:r>
              <w:t xml:space="preserve">1.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1E75" w14:textId="77777777" w:rsidR="00B74ECA" w:rsidRDefault="00830AFD">
            <w:pPr>
              <w:spacing w:after="0" w:line="259" w:lineRule="auto"/>
              <w:ind w:firstLine="0"/>
              <w:jc w:val="left"/>
            </w:pPr>
            <w:r>
              <w:t xml:space="preserve">2. </w:t>
            </w:r>
          </w:p>
        </w:tc>
      </w:tr>
      <w:tr w:rsidR="00B74ECA" w14:paraId="186DF21D" w14:textId="77777777">
        <w:trPr>
          <w:trHeight w:val="5075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B4789" w14:textId="77777777" w:rsidR="00B74ECA" w:rsidRDefault="00830AFD">
            <w:pPr>
              <w:spacing w:after="0" w:line="259" w:lineRule="auto"/>
              <w:ind w:right="221" w:firstLine="0"/>
              <w:jc w:val="right"/>
            </w:pPr>
            <w:r>
              <w:rPr>
                <w:noProof/>
              </w:rPr>
              <w:drawing>
                <wp:inline distT="0" distB="0" distL="0" distR="0" wp14:anchorId="46F1C44D" wp14:editId="44048A1A">
                  <wp:extent cx="1991995" cy="3214370"/>
                  <wp:effectExtent l="0" t="0" r="0" b="0"/>
                  <wp:docPr id="921" name="Picture 9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" name="Picture 92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995" cy="321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40558" w14:textId="77777777" w:rsidR="00B74ECA" w:rsidRDefault="00830AFD">
            <w:pPr>
              <w:spacing w:after="0" w:line="259" w:lineRule="auto"/>
              <w:ind w:right="194" w:firstLine="0"/>
              <w:jc w:val="right"/>
            </w:pPr>
            <w:r>
              <w:rPr>
                <w:noProof/>
              </w:rPr>
              <w:drawing>
                <wp:inline distT="0" distB="0" distL="0" distR="0" wp14:anchorId="7D32CFE6" wp14:editId="215E9D32">
                  <wp:extent cx="2428113" cy="3213735"/>
                  <wp:effectExtent l="0" t="0" r="0" b="0"/>
                  <wp:docPr id="923" name="Picture 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Picture 92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113" cy="321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:rsidR="00B74ECA" w14:paraId="0E237C7D" w14:textId="77777777">
        <w:trPr>
          <w:trHeight w:val="288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00CD" w14:textId="77777777" w:rsidR="00B74ECA" w:rsidRDefault="00830AFD">
            <w:pPr>
              <w:spacing w:after="0" w:line="259" w:lineRule="auto"/>
              <w:ind w:firstLine="0"/>
              <w:jc w:val="left"/>
            </w:pPr>
            <w:r>
              <w:t xml:space="preserve">3.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9023" w14:textId="77777777" w:rsidR="00B74ECA" w:rsidRDefault="00830AFD">
            <w:pPr>
              <w:spacing w:after="0" w:line="259" w:lineRule="auto"/>
              <w:ind w:firstLine="0"/>
              <w:jc w:val="left"/>
            </w:pPr>
            <w:r>
              <w:t xml:space="preserve">4. </w:t>
            </w:r>
          </w:p>
        </w:tc>
      </w:tr>
    </w:tbl>
    <w:p w14:paraId="026B7EDC" w14:textId="77777777" w:rsidR="00B74ECA" w:rsidRDefault="00830AFD">
      <w:pPr>
        <w:numPr>
          <w:ilvl w:val="0"/>
          <w:numId w:val="7"/>
        </w:numPr>
        <w:spacing w:after="169"/>
      </w:pPr>
      <w:r>
        <w:t xml:space="preserve">Рассмотрите иллюстрации. Укажите автора и название произведения, к которому создана иллюстрация. </w:t>
      </w:r>
    </w:p>
    <w:p w14:paraId="70EE8148" w14:textId="77777777" w:rsidR="00B74ECA" w:rsidRDefault="00830AFD">
      <w:pPr>
        <w:numPr>
          <w:ilvl w:val="0"/>
          <w:numId w:val="7"/>
        </w:numPr>
      </w:pPr>
      <w:r>
        <w:t xml:space="preserve">Страх – базовая эмоция человека. С давних времен люди старались осознать его, сочиняли страшные истории, желая победить боязнь действительности. Ужасное обнаруживается в фольклоре, в древних сказаниях разных народов мира. Во второй половине XVIII века в качестве отдельного жанра возникает готическая проза с элементами сверхъестественных «ужасов», таинственных приключений, фантастики и мистики.  </w:t>
      </w:r>
    </w:p>
    <w:p w14:paraId="08E28C51" w14:textId="77777777" w:rsidR="00B74ECA" w:rsidRDefault="00830AFD">
      <w:pPr>
        <w:spacing w:after="292"/>
        <w:ind w:left="-15"/>
      </w:pPr>
      <w:r>
        <w:lastRenderedPageBreak/>
        <w:t xml:space="preserve">По просьбе просветительского сайта </w:t>
      </w:r>
      <w:proofErr w:type="spellStart"/>
      <w:r>
        <w:t>Arzamas</w:t>
      </w:r>
      <w:proofErr w:type="spellEnd"/>
      <w:r>
        <w:t xml:space="preserve"> филолог Олег </w:t>
      </w:r>
      <w:proofErr w:type="spellStart"/>
      <w:r>
        <w:rPr>
          <w:u w:val="single" w:color="000000"/>
        </w:rPr>
        <w:t>Лекманов</w:t>
      </w:r>
      <w:proofErr w:type="spellEnd"/>
      <w:r>
        <w:t xml:space="preserve"> выбрал самые леденящие душу фрагменты из книг XIX и ХХ века («10 самых страшных отрывков из мировой литературы»/ </w:t>
      </w:r>
      <w:hyperlink r:id="rId11">
        <w:r>
          <w:rPr>
            <w:u w:val="single" w:color="000000"/>
          </w:rPr>
          <w:t>https://arzamas.academy/mag/571</w:t>
        </w:r>
      </w:hyperlink>
      <w:hyperlink r:id="rId12">
        <w:r>
          <w:rPr>
            <w:u w:val="single" w:color="000000"/>
          </w:rPr>
          <w:t>-</w:t>
        </w:r>
      </w:hyperlink>
      <w:hyperlink r:id="rId13">
        <w:r>
          <w:rPr>
            <w:u w:val="single" w:color="000000"/>
          </w:rPr>
          <w:t>horror</w:t>
        </w:r>
      </w:hyperlink>
      <w:hyperlink r:id="rId14">
        <w:r>
          <w:rPr>
            <w:u w:val="single" w:color="000000"/>
          </w:rPr>
          <w:t>)</w:t>
        </w:r>
      </w:hyperlink>
      <w:r>
        <w:t xml:space="preserve">  </w:t>
      </w:r>
    </w:p>
    <w:p w14:paraId="762DABDB" w14:textId="77777777" w:rsidR="00B74ECA" w:rsidRDefault="00830AFD">
      <w:pPr>
        <w:spacing w:after="244"/>
        <w:ind w:left="-15"/>
      </w:pPr>
      <w:r>
        <w:t xml:space="preserve">Составьте свой список книг, в которых писатель создал атмосферу страха. Кратко аргументируйте, почему вы внесли произведение в список. Включите в список не менее трех книг, рекомендуемый объем комментария к каждому тексту 3-5 предложений. </w:t>
      </w:r>
    </w:p>
    <w:p w14:paraId="5126E5BF" w14:textId="77777777" w:rsidR="00B74ECA" w:rsidRDefault="00830AFD">
      <w:pPr>
        <w:spacing w:after="256" w:line="259" w:lineRule="auto"/>
        <w:ind w:left="708" w:firstLine="0"/>
        <w:jc w:val="left"/>
      </w:pPr>
      <w:r>
        <w:t xml:space="preserve"> </w:t>
      </w:r>
    </w:p>
    <w:p w14:paraId="5C48AD85" w14:textId="77777777" w:rsidR="00B74ECA" w:rsidRDefault="00830AFD">
      <w:pPr>
        <w:spacing w:after="0" w:line="259" w:lineRule="auto"/>
        <w:ind w:left="708" w:firstLine="0"/>
        <w:jc w:val="left"/>
      </w:pPr>
      <w:r>
        <w:rPr>
          <w:color w:val="231F20"/>
        </w:rPr>
        <w:t xml:space="preserve"> </w:t>
      </w:r>
    </w:p>
    <w:p w14:paraId="6B35BF0D" w14:textId="77777777" w:rsidR="00B74ECA" w:rsidRDefault="00830AFD">
      <w:pPr>
        <w:spacing w:after="0" w:line="259" w:lineRule="auto"/>
        <w:ind w:left="708" w:firstLine="0"/>
        <w:jc w:val="left"/>
      </w:pPr>
      <w:r>
        <w:t xml:space="preserve"> </w:t>
      </w:r>
    </w:p>
    <w:p w14:paraId="07EF399B" w14:textId="77777777" w:rsidR="00B74ECA" w:rsidRDefault="00830AFD">
      <w:pPr>
        <w:spacing w:after="0" w:line="259" w:lineRule="auto"/>
        <w:ind w:left="708" w:firstLine="0"/>
        <w:jc w:val="left"/>
      </w:pPr>
      <w:r>
        <w:t xml:space="preserve"> </w:t>
      </w:r>
    </w:p>
    <w:p w14:paraId="7F81A7BA" w14:textId="77777777" w:rsidR="00B74ECA" w:rsidRDefault="00830AFD">
      <w:pPr>
        <w:spacing w:after="0" w:line="259" w:lineRule="auto"/>
        <w:ind w:left="708" w:firstLine="0"/>
        <w:jc w:val="left"/>
      </w:pPr>
      <w:r>
        <w:t xml:space="preserve"> </w:t>
      </w:r>
    </w:p>
    <w:p w14:paraId="2C0C8228" w14:textId="77777777" w:rsidR="00B74ECA" w:rsidRDefault="00830AFD">
      <w:pPr>
        <w:spacing w:after="0" w:line="259" w:lineRule="auto"/>
        <w:ind w:left="708" w:firstLine="0"/>
        <w:jc w:val="left"/>
      </w:pPr>
      <w:r>
        <w:t xml:space="preserve"> </w:t>
      </w:r>
    </w:p>
    <w:p w14:paraId="76EA0E79" w14:textId="77777777" w:rsidR="00B74ECA" w:rsidRDefault="00830AFD">
      <w:pPr>
        <w:spacing w:after="0" w:line="259" w:lineRule="auto"/>
        <w:ind w:left="708" w:firstLine="0"/>
        <w:jc w:val="left"/>
      </w:pPr>
      <w:r>
        <w:t xml:space="preserve"> </w:t>
      </w:r>
    </w:p>
    <w:sectPr w:rsidR="00B74EC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135" w:right="562" w:bottom="1232" w:left="1702" w:header="599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5F672" w14:textId="77777777" w:rsidR="0041281D" w:rsidRDefault="0041281D">
      <w:pPr>
        <w:spacing w:after="0" w:line="240" w:lineRule="auto"/>
      </w:pPr>
      <w:r>
        <w:separator/>
      </w:r>
    </w:p>
  </w:endnote>
  <w:endnote w:type="continuationSeparator" w:id="0">
    <w:p w14:paraId="25FB0D26" w14:textId="77777777" w:rsidR="0041281D" w:rsidRDefault="0041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C0C5C" w14:textId="77777777" w:rsidR="00B74ECA" w:rsidRDefault="00830AFD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6E36C" w14:textId="77777777" w:rsidR="00B74ECA" w:rsidRDefault="00830AFD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7996">
      <w:rPr>
        <w:noProof/>
      </w:rPr>
      <w:t>8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5E7A2" w14:textId="77777777" w:rsidR="00B74ECA" w:rsidRDefault="00830AFD">
    <w:pPr>
      <w:spacing w:after="0" w:line="259" w:lineRule="auto"/>
      <w:ind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A1B5B" w14:textId="77777777" w:rsidR="0041281D" w:rsidRDefault="0041281D">
      <w:pPr>
        <w:spacing w:after="0" w:line="240" w:lineRule="auto"/>
      </w:pPr>
      <w:r>
        <w:separator/>
      </w:r>
    </w:p>
  </w:footnote>
  <w:footnote w:type="continuationSeparator" w:id="0">
    <w:p w14:paraId="35B5BD0D" w14:textId="77777777" w:rsidR="0041281D" w:rsidRDefault="0041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FF2BA" w14:textId="77777777" w:rsidR="00B74ECA" w:rsidRDefault="00830AFD">
    <w:pPr>
      <w:spacing w:after="26" w:line="259" w:lineRule="auto"/>
      <w:ind w:left="1663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451F0C7" wp14:editId="368EE3C7">
          <wp:simplePos x="0" y="0"/>
          <wp:positionH relativeFrom="page">
            <wp:posOffset>1019810</wp:posOffset>
          </wp:positionH>
          <wp:positionV relativeFrom="page">
            <wp:posOffset>380238</wp:posOffset>
          </wp:positionV>
          <wp:extent cx="1121410" cy="54991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2023/2024 гг. </w:t>
    </w:r>
  </w:p>
  <w:p w14:paraId="10BFC5A8" w14:textId="77777777" w:rsidR="00B74ECA" w:rsidRDefault="00830AFD">
    <w:pPr>
      <w:spacing w:after="17" w:line="259" w:lineRule="auto"/>
      <w:ind w:right="1" w:firstLine="0"/>
      <w:jc w:val="center"/>
    </w:pPr>
    <w:r>
      <w:rPr>
        <w:b/>
      </w:rPr>
      <w:t xml:space="preserve">ШКОЛЬНЫЙ ЭТАП </w:t>
    </w:r>
  </w:p>
  <w:p w14:paraId="280E80CB" w14:textId="77777777" w:rsidR="00B74ECA" w:rsidRDefault="00830AFD">
    <w:pPr>
      <w:spacing w:after="13" w:line="259" w:lineRule="auto"/>
      <w:ind w:right="3" w:firstLine="0"/>
      <w:jc w:val="center"/>
    </w:pPr>
    <w:r>
      <w:t xml:space="preserve">ЛИТЕРАТУРА </w:t>
    </w:r>
  </w:p>
  <w:p w14:paraId="4F6FBF84" w14:textId="77777777" w:rsidR="00B74ECA" w:rsidRDefault="00830AFD">
    <w:pPr>
      <w:spacing w:after="0" w:line="259" w:lineRule="auto"/>
      <w:ind w:right="4" w:firstLine="0"/>
      <w:jc w:val="center"/>
    </w:pPr>
    <w:r>
      <w:t xml:space="preserve">9 КЛАСС </w:t>
    </w:r>
  </w:p>
  <w:p w14:paraId="0D1307A5" w14:textId="77777777" w:rsidR="00B74ECA" w:rsidRDefault="00830AFD">
    <w:pPr>
      <w:spacing w:after="0" w:line="259" w:lineRule="auto"/>
      <w:ind w:left="898" w:firstLine="0"/>
      <w:jc w:val="center"/>
    </w:pPr>
    <w:r>
      <w:rPr>
        <w:b/>
      </w:rPr>
      <w:t xml:space="preserve">             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5E71C" w14:textId="2BF5DA80" w:rsidR="00B74ECA" w:rsidRDefault="00830AFD">
    <w:pPr>
      <w:spacing w:after="26" w:line="259" w:lineRule="auto"/>
      <w:ind w:left="1663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2C508D6" wp14:editId="7BF0AE6A">
          <wp:simplePos x="0" y="0"/>
          <wp:positionH relativeFrom="page">
            <wp:posOffset>1019810</wp:posOffset>
          </wp:positionH>
          <wp:positionV relativeFrom="page">
            <wp:posOffset>380238</wp:posOffset>
          </wp:positionV>
          <wp:extent cx="1121410" cy="54991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ВСЕРОССИЙСКАЯ ОЛИМПИАДА ШКОЛЬНИКОВ 202</w:t>
    </w:r>
    <w:r w:rsidR="006B4DBC">
      <w:rPr>
        <w:b/>
        <w:lang w:val="en-US"/>
      </w:rPr>
      <w:t>5</w:t>
    </w:r>
    <w:r>
      <w:rPr>
        <w:b/>
      </w:rPr>
      <w:t>/202</w:t>
    </w:r>
    <w:r w:rsidR="006B4DBC">
      <w:rPr>
        <w:b/>
        <w:lang w:val="en-US"/>
      </w:rPr>
      <w:t>6</w:t>
    </w:r>
    <w:r>
      <w:rPr>
        <w:b/>
      </w:rPr>
      <w:t xml:space="preserve"> гг. </w:t>
    </w:r>
  </w:p>
  <w:p w14:paraId="67EFD345" w14:textId="77777777" w:rsidR="00B74ECA" w:rsidRDefault="00830AFD">
    <w:pPr>
      <w:spacing w:after="17" w:line="259" w:lineRule="auto"/>
      <w:ind w:right="1" w:firstLine="0"/>
      <w:jc w:val="center"/>
    </w:pPr>
    <w:r>
      <w:rPr>
        <w:b/>
      </w:rPr>
      <w:t xml:space="preserve">ШКОЛЬНЫЙ ЭТАП </w:t>
    </w:r>
  </w:p>
  <w:p w14:paraId="7688DD72" w14:textId="77777777" w:rsidR="00B74ECA" w:rsidRDefault="00830AFD">
    <w:pPr>
      <w:spacing w:after="13" w:line="259" w:lineRule="auto"/>
      <w:ind w:right="3" w:firstLine="0"/>
      <w:jc w:val="center"/>
    </w:pPr>
    <w:r>
      <w:t xml:space="preserve">ЛИТЕРАТУРА </w:t>
    </w:r>
  </w:p>
  <w:p w14:paraId="7BA46761" w14:textId="77777777" w:rsidR="00B74ECA" w:rsidRDefault="00830AFD">
    <w:pPr>
      <w:spacing w:after="0" w:line="259" w:lineRule="auto"/>
      <w:ind w:right="4" w:firstLine="0"/>
      <w:jc w:val="center"/>
    </w:pPr>
    <w:r>
      <w:t xml:space="preserve">9 КЛАСС </w:t>
    </w:r>
  </w:p>
  <w:p w14:paraId="6D1EF5F0" w14:textId="77777777" w:rsidR="00B74ECA" w:rsidRDefault="00830AFD">
    <w:pPr>
      <w:spacing w:after="0" w:line="259" w:lineRule="auto"/>
      <w:ind w:left="898" w:firstLine="0"/>
      <w:jc w:val="center"/>
    </w:pPr>
    <w:r>
      <w:rPr>
        <w:b/>
      </w:rPr>
      <w:t xml:space="preserve">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FD4A5" w14:textId="77777777" w:rsidR="00B74ECA" w:rsidRDefault="00830AFD">
    <w:pPr>
      <w:spacing w:after="26" w:line="259" w:lineRule="auto"/>
      <w:ind w:left="1663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B600CF2" wp14:editId="0EDD843F">
          <wp:simplePos x="0" y="0"/>
          <wp:positionH relativeFrom="page">
            <wp:posOffset>1019810</wp:posOffset>
          </wp:positionH>
          <wp:positionV relativeFrom="page">
            <wp:posOffset>380238</wp:posOffset>
          </wp:positionV>
          <wp:extent cx="1121410" cy="54991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2023/2024 гг. </w:t>
    </w:r>
  </w:p>
  <w:p w14:paraId="4D1D9F33" w14:textId="77777777" w:rsidR="00B74ECA" w:rsidRDefault="00830AFD">
    <w:pPr>
      <w:spacing w:after="17" w:line="259" w:lineRule="auto"/>
      <w:ind w:right="1" w:firstLine="0"/>
      <w:jc w:val="center"/>
    </w:pPr>
    <w:r>
      <w:rPr>
        <w:b/>
      </w:rPr>
      <w:t xml:space="preserve">ШКОЛЬНЫЙ ЭТАП </w:t>
    </w:r>
  </w:p>
  <w:p w14:paraId="047138AE" w14:textId="77777777" w:rsidR="00B74ECA" w:rsidRDefault="00830AFD">
    <w:pPr>
      <w:spacing w:after="13" w:line="259" w:lineRule="auto"/>
      <w:ind w:right="3" w:firstLine="0"/>
      <w:jc w:val="center"/>
    </w:pPr>
    <w:r>
      <w:t xml:space="preserve">ЛИТЕРАТУРА </w:t>
    </w:r>
  </w:p>
  <w:p w14:paraId="069813D3" w14:textId="77777777" w:rsidR="00B74ECA" w:rsidRDefault="00830AFD">
    <w:pPr>
      <w:spacing w:after="0" w:line="259" w:lineRule="auto"/>
      <w:ind w:right="4" w:firstLine="0"/>
      <w:jc w:val="center"/>
    </w:pPr>
    <w:r>
      <w:t xml:space="preserve">9 КЛАСС </w:t>
    </w:r>
  </w:p>
  <w:p w14:paraId="133D4A5D" w14:textId="77777777" w:rsidR="00B74ECA" w:rsidRDefault="00830AFD">
    <w:pPr>
      <w:spacing w:after="0" w:line="259" w:lineRule="auto"/>
      <w:ind w:left="898" w:firstLine="0"/>
      <w:jc w:val="center"/>
    </w:pPr>
    <w:r>
      <w:rPr>
        <w:b/>
      </w:rPr>
      <w:t xml:space="preserve">        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3F3"/>
    <w:multiLevelType w:val="hybridMultilevel"/>
    <w:tmpl w:val="AEEAC366"/>
    <w:lvl w:ilvl="0" w:tplc="94DA1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64A714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0AD5C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0F810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5CA83C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B2597C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6DAC0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8B7E0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BAC82E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B955D4"/>
    <w:multiLevelType w:val="hybridMultilevel"/>
    <w:tmpl w:val="E6A4B22E"/>
    <w:lvl w:ilvl="0" w:tplc="000E7D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7CEB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6D1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4CE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8B1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ADE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221D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60CA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B40C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FC047D"/>
    <w:multiLevelType w:val="hybridMultilevel"/>
    <w:tmpl w:val="BACEE946"/>
    <w:lvl w:ilvl="0" w:tplc="E9D8932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8A518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C49B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CCA6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2B0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8C2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E17F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267E0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4E4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B0D01"/>
    <w:multiLevelType w:val="hybridMultilevel"/>
    <w:tmpl w:val="107E3838"/>
    <w:lvl w:ilvl="0" w:tplc="1384F6E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6EDB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04855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E26B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C614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AA8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42AF2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18653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0982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DD074C"/>
    <w:multiLevelType w:val="hybridMultilevel"/>
    <w:tmpl w:val="57BA0FBA"/>
    <w:lvl w:ilvl="0" w:tplc="C4DA7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E4E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A8B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A54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86F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4E3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363A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83A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14A3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5433BD"/>
    <w:multiLevelType w:val="hybridMultilevel"/>
    <w:tmpl w:val="38AA6212"/>
    <w:lvl w:ilvl="0" w:tplc="C102DAA8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FA46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A08C4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DC4A0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26B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88AC8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D87F2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00A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CC88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1B59D9"/>
    <w:multiLevelType w:val="hybridMultilevel"/>
    <w:tmpl w:val="49F26078"/>
    <w:lvl w:ilvl="0" w:tplc="46CC813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FEDA4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4285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5E63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C4C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4061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1442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1834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0245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ECA"/>
    <w:rsid w:val="0041281D"/>
    <w:rsid w:val="006B4DBC"/>
    <w:rsid w:val="00830AFD"/>
    <w:rsid w:val="009E7996"/>
    <w:rsid w:val="00B7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8B19"/>
  <w15:docId w15:val="{A6000EA2-ED0F-4B1B-B666-A1D78A32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0" w:line="270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arzamas.academy/mag/571-horror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hyperlink" Target="https://arzamas.academy/mag/571-horro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rzamas.academy/mag/571-horro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arzamas.academy/mag/571-horro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2538</Words>
  <Characters>14470</Characters>
  <Application>Microsoft Office Word</Application>
  <DocSecurity>0</DocSecurity>
  <Lines>120</Lines>
  <Paragraphs>33</Paragraphs>
  <ScaleCrop>false</ScaleCrop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cp:lastModifiedBy>Ирина Ильяшевич</cp:lastModifiedBy>
  <cp:revision>5</cp:revision>
  <dcterms:created xsi:type="dcterms:W3CDTF">2024-06-18T09:57:00Z</dcterms:created>
  <dcterms:modified xsi:type="dcterms:W3CDTF">2025-09-24T09:22:00Z</dcterms:modified>
</cp:coreProperties>
</file>